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40" w:lineRule="auto"/>
        <w:jc w:val="center"/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14:textFill>
            <w14:solidFill>
              <w14:srgbClr w14:val="0000FF"/>
            </w14:solidFill>
          </w14:textFill>
        </w:rPr>
      </w:pPr>
      <w:r>
        <w:rPr>
          <w:rStyle w:val="Ninguno"/>
        </w:rPr>
        <w:drawing xmlns:a="http://schemas.openxmlformats.org/drawingml/2006/main"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-28574</wp:posOffset>
            </wp:positionH>
            <wp:positionV relativeFrom="line">
              <wp:posOffset>-117475</wp:posOffset>
            </wp:positionV>
            <wp:extent cx="527685" cy="536575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CEB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" cy="53657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Normal.0"/>
        <w:spacing w:after="0" w:line="240" w:lineRule="auto"/>
        <w:jc w:val="center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GENTILES, JUD</w:t>
      </w:r>
      <w:r>
        <w:rPr>
          <w:rStyle w:val="Ninguno"/>
          <w:rFonts w:ascii="Arial" w:hAnsi="Arial" w:hint="default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00"/>
          <w:u w:color="000000"/>
          <w:rtl w:val="0"/>
          <w:lang w:val="es-ES_tradnl"/>
          <w14:textFill>
            <w14:solidFill>
              <w14:srgbClr w14:val="000000"/>
            </w14:solidFill>
          </w14:textFill>
        </w:rPr>
        <w:t>OS E IGLESIA</w:t>
      </w:r>
    </w:p>
    <w:p>
      <w:pPr>
        <w:pStyle w:val="Normal.0"/>
        <w:spacing w:after="0" w:line="240" w:lineRule="auto"/>
        <w:jc w:val="right"/>
        <w:rPr>
          <w:rStyle w:val="Ninguno"/>
          <w:rFonts w:ascii="Arial" w:cs="Arial" w:hAnsi="Arial" w:eastAsia="Arial"/>
          <w:b w:val="1"/>
          <w:bCs w:val="1"/>
          <w:sz w:val="18"/>
          <w:szCs w:val="18"/>
        </w:rPr>
      </w:pPr>
      <w:r>
        <w:rPr>
          <w:rStyle w:val="Ninguno"/>
          <w:rFonts w:ascii="Arial" w:hAnsi="Arial"/>
          <w:b w:val="1"/>
          <w:bCs w:val="1"/>
          <w:sz w:val="18"/>
          <w:szCs w:val="18"/>
          <w:rtl w:val="0"/>
          <w:lang w:val="es-ES_tradnl"/>
        </w:rPr>
        <w:t>SEPTIMA PARTE</w:t>
      </w:r>
    </w:p>
    <w:p>
      <w:pPr>
        <w:pStyle w:val="Normal.0"/>
        <w:spacing w:after="0" w:line="240" w:lineRule="auto"/>
        <w:jc w:val="right"/>
        <w:rPr>
          <w:rStyle w:val="Ninguno"/>
          <w:rFonts w:ascii="Arial" w:cs="Arial" w:hAnsi="Arial" w:eastAsia="Arial"/>
          <w:b w:val="1"/>
          <w:bCs w:val="1"/>
          <w:sz w:val="8"/>
          <w:szCs w:val="8"/>
        </w:rPr>
      </w:pP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0"/>
          <w:szCs w:val="20"/>
        </w:rPr>
      </w:pP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>Continuaci</w:t>
      </w:r>
      <w:r>
        <w:rPr>
          <w:rStyle w:val="Ninguno"/>
          <w:rFonts w:ascii="Arial" w:hAnsi="Arial" w:hint="default"/>
          <w:b w:val="1"/>
          <w:bCs w:val="1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0"/>
          <w:szCs w:val="20"/>
          <w:rtl w:val="0"/>
          <w:lang w:val="es-ES_tradnl"/>
        </w:rPr>
        <w:t xml:space="preserve">n: 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    Ahora, nos corresponde considerar la historia de Israel conforme a lo profetizado por Daniel. 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    Antes, debemos recordar que Israel fue un pueblo, que seg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ú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se le dijo a Abraham, saldr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 de sus lomos. Los que ser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an sus padres crecieron de 70 a 3.000.000 de personas, estando en Egipto, donde finalmente fueron esclavizados. Luego, de liberados por medio de Mois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s, son definitivamente estructurados como pueblo, delante del monte Sina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, por medio de un pacto mayor descrito en los cap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tulos 19 y 20 del 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xodo, el cual, luego es ricamente complementado, e incluso, renovado en los cap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tulos siguientes. Consideremos adem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á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 que, m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á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 adelante, se agrega otro pacto mayor en el libro de Deuteronomio cap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tulo 30, y a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ú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debemos recordar un tercer pacto mayor, el que fue concretado con el rey David en 2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Samuel 7:5-17.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    Luego, contin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ú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 la historia de Israel, con: la construcci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del Tabern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á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culo de Reuni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n; los cuarenta a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ñ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os en el desierto; la conquista de la Tierra Prometida; el per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odo de los Jueces; el levantamiento de reyes que gobernaron a todo el pueblo. Le sigui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: la divisi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del reino; la deportaci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del Reino del Norte y luego, la deportaci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del Reino del Sur.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    Daniel y los dem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á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 jud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os, ahora se encuentran deportados, fuera de Israel y se acerca el d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 en que, conforme a la profec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a, se dictar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un decreto que les permitir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volver a su tierra. A partir de este momento el Se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ñ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or revela a Daniel lo que continuar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de la historia de Israel.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    A continuaci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n, leamos Daniel 9:24-27.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Normal (Web)"/>
        <w:spacing w:before="0" w:after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    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Setenta semanas est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á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 determinadas sobre tu pueblo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y sobre tu santa ciudad, para terminar la prevaricaci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n, y poner fin al pecado, y expiar la iniquidad, para traer la justicia perdurable, y sellar la visi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 y la profec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a, y ungir al Santo de los santos.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Daniel 9:24</w:t>
      </w:r>
    </w:p>
    <w:p>
      <w:pPr>
        <w:pStyle w:val="Normal.0"/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rtl w:val="0"/>
          <w:lang w:val="es-ES_tradnl"/>
        </w:rPr>
        <w:t xml:space="preserve">     La historia de Israel se desarrollar</w:t>
      </w:r>
      <w:r>
        <w:rPr>
          <w:rStyle w:val="Ninguno"/>
          <w:rFonts w:ascii="Arial" w:hAnsi="Arial" w:hint="default"/>
          <w:rtl w:val="0"/>
          <w:lang w:val="es-ES_tradnl"/>
        </w:rPr>
        <w:t>á</w:t>
      </w:r>
      <w:r>
        <w:rPr>
          <w:rStyle w:val="Ninguno"/>
          <w:rFonts w:ascii="Arial" w:hAnsi="Arial"/>
          <w:rtl w:val="0"/>
          <w:lang w:val="es-ES_tradnl"/>
        </w:rPr>
        <w:t>, pues, en funci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de setenta semanas, las cuales no son consecutivas, pues la semana setenta se encuentra separada de las anteriores sesenta y nueve, por un lapsus de tiempo que no fue revelado. Luego, vendr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>el tiempo en el que se proceder</w:t>
      </w:r>
      <w:r>
        <w:rPr>
          <w:rStyle w:val="Ninguno"/>
          <w:rFonts w:ascii="Arial" w:hAnsi="Arial" w:hint="default"/>
          <w:rtl w:val="0"/>
          <w:lang w:val="es-ES_tradnl"/>
        </w:rPr>
        <w:t xml:space="preserve">á </w:t>
      </w:r>
      <w:r>
        <w:rPr>
          <w:rStyle w:val="Ninguno"/>
          <w:rFonts w:ascii="Arial" w:hAnsi="Arial"/>
          <w:rtl w:val="0"/>
          <w:lang w:val="es-ES_tradnl"/>
        </w:rPr>
        <w:t xml:space="preserve">a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outline w:val="0"/>
          <w:color w:val="0000ff"/>
          <w:sz w:val="21"/>
          <w:szCs w:val="21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ungir al Santo de los santos.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”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    Entendemos que cada d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 de estas semanas corresponde a un a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ñ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o, por lo que las 70 semanas corresponder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á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a 490 a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ñ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os, quedando separada la 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ú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ltima semana por un per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odo de tiempo.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16"/>
          <w:szCs w:val="16"/>
        </w:rPr>
      </w:pPr>
    </w:p>
    <w:tbl>
      <w:tblPr>
        <w:tblW w:w="10490" w:type="dxa"/>
        <w:jc w:val="left"/>
        <w:tblInd w:w="22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0"/>
      </w:tblGrid>
      <w:tr>
        <w:tblPrEx>
          <w:shd w:val="clear" w:color="auto" w:fill="ced7e7"/>
        </w:tblPrEx>
        <w:trPr>
          <w:trHeight w:val="812" w:hRule="atLeast"/>
        </w:trPr>
        <w:tc>
          <w:tcPr>
            <w:tcW w:type="dxa" w:w="10490"/>
            <w:tcBorders>
              <w:top w:val="single" w:color="000000" w:sz="6" w:space="0" w:shadow="0" w:frame="0"/>
              <w:left w:val="single" w:color="000000" w:sz="6" w:space="0" w:shadow="0" w:frame="0"/>
              <w:bottom w:val="single" w:color="000000" w:sz="6" w:space="0" w:shadow="0" w:frame="0"/>
              <w:right w:val="single" w:color="000000" w:sz="6" w:space="0" w:shadow="0" w:frame="0"/>
            </w:tcBorders>
            <w:shd w:val="clear" w:color="auto" w:fill="daeef3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uppressAutoHyphens w:val="1"/>
              <w:spacing w:after="0" w:line="240" w:lineRule="auto"/>
              <w:rPr>
                <w:rStyle w:val="Ninguno"/>
                <w:rFonts w:ascii="Arial" w:cs="Arial" w:hAnsi="Arial" w:eastAsia="Arial"/>
                <w:b w:val="1"/>
                <w:bCs w:val="1"/>
                <w:sz w:val="8"/>
                <w:szCs w:val="8"/>
                <w:shd w:val="nil" w:color="auto" w:fill="auto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6"/>
                <w:szCs w:val="16"/>
                <w:shd w:val="nil" w:color="auto" w:fill="auto"/>
                <w:rtl w:val="0"/>
                <w:lang w:val="es-ES_tradnl"/>
              </w:rPr>
              <w:t xml:space="preserve">    </w:t>
            </w:r>
          </w:p>
          <w:p>
            <w:pPr>
              <w:pStyle w:val="Normal.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Style w:val="Ninguno"/>
                <w:rFonts w:ascii="Arial" w:cs="Arial" w:hAnsi="Arial" w:eastAsia="Arial"/>
                <w:b w:val="1"/>
                <w:bCs w:val="1"/>
                <w:sz w:val="28"/>
                <w:szCs w:val="28"/>
                <w:shd w:val="nil" w:color="auto" w:fill="auto"/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     69 SEMANAS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   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(......</w:t>
            </w:r>
            <w:r>
              <w:rPr>
                <w:rStyle w:val="Ninguno"/>
                <w:rFonts w:ascii="Arial" w:hAnsi="Arial"/>
                <w:b w:val="1"/>
                <w:bCs w:val="1"/>
                <w:sz w:val="20"/>
                <w:szCs w:val="20"/>
                <w:shd w:val="nil" w:color="auto" w:fill="auto"/>
                <w:rtl w:val="0"/>
                <w:lang w:val="es-ES_tradnl"/>
              </w:rPr>
              <w:t>Cantidad de tiempo no revelada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>......)</w:t>
            </w:r>
            <w:r>
              <w:rPr>
                <w:rStyle w:val="Ninguno"/>
                <w:rFonts w:ascii="Arial" w:hAnsi="Arial"/>
                <w:b w:val="1"/>
                <w:bCs w:val="1"/>
                <w:sz w:val="28"/>
                <w:szCs w:val="28"/>
                <w:shd w:val="nil" w:color="auto" w:fill="auto"/>
                <w:rtl w:val="0"/>
                <w:lang w:val="es-ES_tradnl"/>
              </w:rPr>
              <w:t xml:space="preserve">  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+ </w:t>
            </w:r>
            <w:r>
              <w:rPr>
                <w:rStyle w:val="Ninguno"/>
                <w:rFonts w:ascii="Arial" w:hAnsi="Arial"/>
                <w:b w:val="1"/>
                <w:bCs w:val="1"/>
                <w:outline w:val="0"/>
                <w:color w:val="c00000"/>
                <w:sz w:val="24"/>
                <w:szCs w:val="24"/>
                <w:u w:color="c00000"/>
                <w:shd w:val="nil" w:color="auto" w:fill="auto"/>
                <w:rtl w:val="0"/>
                <w:lang w:val="es-ES_tradnl"/>
                <w14:textFill>
                  <w14:solidFill>
                    <w14:srgbClr w14:val="C00000"/>
                  </w14:solidFill>
                </w14:textFill>
              </w:rPr>
              <w:t>1 SEMANA</w:t>
            </w:r>
            <w:r>
              <w:rPr>
                <w:rStyle w:val="Ninguno"/>
                <w:rFonts w:ascii="Arial" w:hAnsi="Arial"/>
                <w:b w:val="1"/>
                <w:bCs w:val="1"/>
                <w:sz w:val="24"/>
                <w:szCs w:val="24"/>
                <w:shd w:val="nil" w:color="auto" w:fill="auto"/>
                <w:rtl w:val="0"/>
                <w:lang w:val="es-ES_tradnl"/>
              </w:rPr>
              <w:t xml:space="preserve"> = 70 SEMANAS</w:t>
            </w:r>
          </w:p>
          <w:p>
            <w:pPr>
              <w:pStyle w:val="Normal.0"/>
              <w:suppressAutoHyphens w:val="1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Ninguno"/>
                <w:rFonts w:ascii="Arial" w:hAnsi="Arial"/>
                <w:b w:val="1"/>
                <w:bCs w:val="1"/>
                <w:sz w:val="18"/>
                <w:szCs w:val="18"/>
                <w:shd w:val="nil" w:color="auto" w:fill="auto"/>
                <w:rtl w:val="0"/>
                <w:lang w:val="es-ES_tradnl"/>
              </w:rPr>
              <w:t xml:space="preserve"> 7 SEMANAS + 62 SEMANAS</w:t>
            </w:r>
            <w:r>
              <w:rPr>
                <w:rStyle w:val="Ninguno"/>
                <w:rFonts w:ascii="Arial" w:cs="Arial" w:hAnsi="Arial" w:eastAsia="Arial"/>
                <w:b w:val="1"/>
                <w:bCs w:val="1"/>
                <w:sz w:val="18"/>
                <w:szCs w:val="18"/>
                <w:shd w:val="nil" w:color="auto" w:fill="auto"/>
              </w:rPr>
            </w:r>
          </w:p>
        </w:tc>
      </w:tr>
    </w:tbl>
    <w:p>
      <w:pPr>
        <w:pStyle w:val="Normal.0"/>
        <w:widowControl w:val="0"/>
        <w:suppressAutoHyphens w:val="1"/>
        <w:spacing w:after="0" w:line="240" w:lineRule="auto"/>
        <w:ind w:left="120" w:hanging="120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Normal (Web)"/>
        <w:spacing w:before="0" w:after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    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Sabe, pues, y entiende, que 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desde la salida de la orden para restaurar y edificar a Jerusal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é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 hasta el Mes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as Pr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ncipe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, habr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siete semanas, y sesenta y dos semanas; se volver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a edificar la plaza y el muro en tiempos angustiosos.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(25)</w:t>
      </w:r>
    </w:p>
    <w:p>
      <w:pPr>
        <w:pStyle w:val="Normal (Web)"/>
        <w:spacing w:before="0" w:after="0"/>
        <w:rPr>
          <w:rStyle w:val="Ninguno"/>
          <w:rFonts w:ascii="Arial" w:cs="Arial" w:hAnsi="Arial" w:eastAsia="Arial"/>
          <w:outline w:val="0"/>
          <w:color w:val="0000ff"/>
          <w:sz w:val="6"/>
          <w:szCs w:val="6"/>
          <w:u w:color="0000ff"/>
          <w:lang w:val="es-ES_tradnl"/>
          <w14:textFill>
            <w14:solidFill>
              <w14:srgbClr w14:val="0000FF"/>
            </w14:solidFill>
          </w14:textFill>
        </w:rPr>
      </w:pPr>
    </w:p>
    <w:p>
      <w:pPr>
        <w:pStyle w:val="Normal (Web)"/>
        <w:spacing w:before="0" w:after="0"/>
        <w:rPr>
          <w:rStyle w:val="Ninguno"/>
          <w:rFonts w:ascii="Arial" w:cs="Arial" w:hAnsi="Arial" w:eastAsia="Arial"/>
          <w:sz w:val="20"/>
          <w:szCs w:val="20"/>
          <w:lang w:val="es-ES_tradnl"/>
        </w:rPr>
      </w:pP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    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Y despu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s de las sesenta y dos semanas 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se quitar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la vida al Mes</w:t>
      </w:r>
      <w:r>
        <w:rPr>
          <w:rStyle w:val="Ninguno"/>
          <w:rFonts w:ascii="Arial" w:hAnsi="Arial" w:hint="default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í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as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, mas no por s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; y el pueblo de un pr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í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ncipe que ha de venir destruir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la ciudad y el santuario; y su fin ser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con inundaci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n, y hasta el fin de la guerra durar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á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 las devastaciones.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(26)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>a)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Inicio de la 1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ª 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semana: Decreto para reconstruir a Jerusal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n: 444 a.C.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>b)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T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rmino de la semana 69: 483 a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ñ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os despu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s: 33 d.C.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>c)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Luego, se quit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 xml:space="preserve">ó 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la vida del Mes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as.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21"/>
          <w:szCs w:val="21"/>
        </w:rPr>
      </w:pP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>d)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 xml:space="preserve"> 70-73 d.C. Destrucci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de Jerusal</w:t>
      </w:r>
      <w:r>
        <w:rPr>
          <w:rStyle w:val="Ninguno"/>
          <w:rFonts w:ascii="Arial" w:hAnsi="Arial" w:hint="default"/>
          <w:sz w:val="21"/>
          <w:szCs w:val="21"/>
          <w:rtl w:val="0"/>
          <w:lang w:val="es-ES_tradnl"/>
        </w:rPr>
        <w:t>é</w:t>
      </w:r>
      <w:r>
        <w:rPr>
          <w:rStyle w:val="Ninguno"/>
          <w:rFonts w:ascii="Arial" w:hAnsi="Arial"/>
          <w:sz w:val="21"/>
          <w:szCs w:val="21"/>
          <w:rtl w:val="0"/>
          <w:lang w:val="es-ES_tradnl"/>
        </w:rPr>
        <w:t>n y del Santuario.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16"/>
          <w:szCs w:val="16"/>
        </w:rPr>
      </w:pPr>
    </w:p>
    <w:p>
      <w:pPr>
        <w:pStyle w:val="Normal.0"/>
        <w:pBdr>
          <w:top w:val="dotted" w:color="0000ff" w:sz="4" w:space="0" w:shadow="0" w:frame="0"/>
          <w:left w:val="dotted" w:color="0000ff" w:sz="4" w:space="0" w:shadow="0" w:frame="0"/>
          <w:bottom w:val="dotted" w:color="0000ff" w:sz="4" w:space="0" w:shadow="0" w:frame="0"/>
          <w:right w:val="dotted" w:color="0000ff" w:sz="4" w:space="0" w:shadow="0" w:frame="0"/>
        </w:pBdr>
        <w:suppressAutoHyphens w:val="1"/>
        <w:spacing w:after="0" w:line="240" w:lineRule="auto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Normal.0"/>
        <w:pBdr>
          <w:top w:val="dotted" w:color="0000ff" w:sz="4" w:space="0" w:shadow="0" w:frame="0"/>
          <w:left w:val="dotted" w:color="0000ff" w:sz="4" w:space="0" w:shadow="0" w:frame="0"/>
          <w:bottom w:val="dotted" w:color="0000ff" w:sz="4" w:space="0" w:shadow="0" w:frame="0"/>
          <w:right w:val="dotted" w:color="0000ff" w:sz="4" w:space="0" w:shadow="0" w:frame="0"/>
        </w:pBdr>
        <w:suppressAutoHyphens w:val="1"/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Se suceden 1875 a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os de historia sin la presencia de Israel como naci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n.</w:t>
      </w:r>
    </w:p>
    <w:p>
      <w:pPr>
        <w:pStyle w:val="Normal.0"/>
        <w:pBdr>
          <w:top w:val="dotted" w:color="0000ff" w:sz="4" w:space="0" w:shadow="0" w:frame="0"/>
          <w:left w:val="dotted" w:color="0000ff" w:sz="4" w:space="0" w:shadow="0" w:frame="0"/>
          <w:bottom w:val="dotted" w:color="0000ff" w:sz="4" w:space="0" w:shadow="0" w:frame="0"/>
          <w:right w:val="dotted" w:color="0000ff" w:sz="4" w:space="0" w:shadow="0" w:frame="0"/>
        </w:pBdr>
        <w:suppressAutoHyphens w:val="1"/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En el a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 1948 Israel es restaurado como naci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n. </w:t>
      </w:r>
    </w:p>
    <w:p>
      <w:pPr>
        <w:pStyle w:val="Normal.0"/>
        <w:pBdr>
          <w:top w:val="dotted" w:color="0000ff" w:sz="4" w:space="0" w:shadow="0" w:frame="0"/>
          <w:left w:val="dotted" w:color="0000ff" w:sz="4" w:space="0" w:shadow="0" w:frame="0"/>
          <w:bottom w:val="dotted" w:color="0000ff" w:sz="4" w:space="0" w:shadow="0" w:frame="0"/>
          <w:right w:val="dotted" w:color="0000ff" w:sz="4" w:space="0" w:shadow="0" w:frame="0"/>
        </w:pBdr>
        <w:suppressAutoHyphens w:val="1"/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Han transcurrido 72 a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ñ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os desde la restauraci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ó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>n de Israel.</w:t>
      </w:r>
    </w:p>
    <w:p>
      <w:pPr>
        <w:pStyle w:val="Normal.0"/>
        <w:pBdr>
          <w:top w:val="dotted" w:color="0000ff" w:sz="4" w:space="0" w:shadow="0" w:frame="0"/>
          <w:left w:val="dotted" w:color="0000ff" w:sz="4" w:space="0" w:shadow="0" w:frame="0"/>
          <w:bottom w:val="dotted" w:color="0000ff" w:sz="4" w:space="0" w:shadow="0" w:frame="0"/>
          <w:right w:val="dotted" w:color="0000ff" w:sz="4" w:space="0" w:shadow="0" w:frame="0"/>
        </w:pBdr>
        <w:suppressAutoHyphens w:val="1"/>
        <w:spacing w:after="0" w:line="240" w:lineRule="auto"/>
        <w:rPr>
          <w:rStyle w:val="Ninguno"/>
          <w:rFonts w:ascii="Arial" w:cs="Arial" w:hAnsi="Arial" w:eastAsia="Arial"/>
          <w:sz w:val="20"/>
          <w:szCs w:val="20"/>
        </w:rPr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   </w:t>
      </w:r>
      <w:r>
        <w:rPr>
          <w:rStyle w:val="Ninguno"/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0"/>
          <w:szCs w:val="20"/>
          <w:rtl w:val="0"/>
          <w:lang w:val="es-ES_tradnl"/>
        </w:rPr>
        <w:t>•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Tiempo faltante para que comience la 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ú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ltima semana: 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¿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....? </w:t>
      </w:r>
    </w:p>
    <w:p>
      <w:pPr>
        <w:pStyle w:val="Normal.0"/>
        <w:pBdr>
          <w:top w:val="dotted" w:color="0000ff" w:sz="4" w:space="0" w:shadow="0" w:frame="0"/>
          <w:left w:val="dotted" w:color="0000ff" w:sz="4" w:space="0" w:shadow="0" w:frame="0"/>
          <w:bottom w:val="dotted" w:color="0000ff" w:sz="4" w:space="0" w:shadow="0" w:frame="0"/>
          <w:right w:val="dotted" w:color="0000ff" w:sz="4" w:space="0" w:shadow="0" w:frame="0"/>
        </w:pBdr>
        <w:suppressAutoHyphens w:val="1"/>
        <w:spacing w:after="0" w:line="240" w:lineRule="auto"/>
        <w:rPr>
          <w:rStyle w:val="Ninguno"/>
          <w:rFonts w:ascii="Arial" w:cs="Arial" w:hAnsi="Arial" w:eastAsia="Arial"/>
          <w:sz w:val="6"/>
          <w:szCs w:val="6"/>
        </w:rPr>
      </w:pP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12"/>
          <w:szCs w:val="12"/>
        </w:rPr>
      </w:pPr>
    </w:p>
    <w:p>
      <w:pPr>
        <w:pStyle w:val="Normal (Web)"/>
        <w:spacing w:before="0" w:after="0"/>
        <w:rPr>
          <w:rStyle w:val="Ninguno"/>
          <w:rFonts w:ascii="Arial" w:cs="Arial" w:hAnsi="Arial" w:eastAsia="Arial"/>
          <w:sz w:val="21"/>
          <w:szCs w:val="21"/>
          <w:lang w:val="es-ES_tradnl"/>
        </w:rPr>
      </w:pP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    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“</w:t>
      </w:r>
      <w:r>
        <w:rPr>
          <w:rStyle w:val="Ninguno"/>
          <w:rFonts w:ascii="Arial" w:hAnsi="Arial"/>
          <w:b w:val="1"/>
          <w:bCs w:val="1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Y por otra semana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confirmar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el pacto con muchos; a la mitad de la semana har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cesar el sacrificio y la ofrenda. Despu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é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s con la muchedumbre de las abominaciones vendr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el desolador, hasta que venga la consumaci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n, y lo que est</w:t>
      </w:r>
      <w:r>
        <w:rPr>
          <w:rStyle w:val="Ninguno"/>
          <w:rFonts w:ascii="Arial" w:hAnsi="Arial" w:hint="default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á </w:t>
      </w:r>
      <w:r>
        <w:rPr>
          <w:rStyle w:val="Ninguno"/>
          <w:rFonts w:ascii="Arial" w:hAnsi="Arial"/>
          <w:outline w:val="0"/>
          <w:color w:val="0000ff"/>
          <w:sz w:val="20"/>
          <w:szCs w:val="20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>determinado se derrame sobre el desolador.</w:t>
      </w:r>
      <w:r>
        <w:rPr>
          <w:rStyle w:val="Ninguno"/>
          <w:rFonts w:ascii="Arial" w:hAnsi="Arial" w:hint="default"/>
          <w:sz w:val="20"/>
          <w:szCs w:val="20"/>
          <w:rtl w:val="0"/>
          <w:lang w:val="es-ES_tradnl"/>
        </w:rPr>
        <w:t>”</w:t>
      </w:r>
      <w:r>
        <w:rPr>
          <w:rStyle w:val="Ninguno"/>
          <w:rFonts w:ascii="Arial" w:hAnsi="Arial"/>
          <w:outline w:val="0"/>
          <w:color w:val="0000ff"/>
          <w:sz w:val="21"/>
          <w:szCs w:val="21"/>
          <w:u w:color="0000ff"/>
          <w:rtl w:val="0"/>
          <w:lang w:val="es-ES_tradnl"/>
          <w14:textFill>
            <w14:solidFill>
              <w14:srgbClr w14:val="0000FF"/>
            </w14:solidFill>
          </w14:textFill>
        </w:rPr>
        <w:t xml:space="preserve"> </w:t>
      </w:r>
      <w:r>
        <w:rPr>
          <w:rStyle w:val="Ninguno"/>
          <w:rFonts w:ascii="Arial" w:hAnsi="Arial"/>
          <w:sz w:val="19"/>
          <w:szCs w:val="19"/>
          <w:rtl w:val="0"/>
          <w:lang w:val="es-ES_tradnl"/>
        </w:rPr>
        <w:t>Daniel 9:27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sz w:val="8"/>
          <w:szCs w:val="8"/>
        </w:rPr>
      </w:pP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21"/>
          <w:szCs w:val="21"/>
        </w:rPr>
      </w:pP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 xml:space="preserve">e) </w:t>
      </w:r>
      <w:r>
        <w:rPr>
          <w:rStyle w:val="Ninguno"/>
          <w:rFonts w:ascii="Arial" w:hAnsi="Arial"/>
          <w:b w:val="1"/>
          <w:bCs w:val="1"/>
          <w:outline w:val="0"/>
          <w:color w:val="c00000"/>
          <w:sz w:val="21"/>
          <w:szCs w:val="21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 xml:space="preserve">La </w:t>
      </w:r>
      <w:r>
        <w:rPr>
          <w:rStyle w:val="Ninguno"/>
          <w:rFonts w:ascii="Arial" w:hAnsi="Arial" w:hint="default"/>
          <w:b w:val="1"/>
          <w:bCs w:val="1"/>
          <w:outline w:val="0"/>
          <w:color w:val="c00000"/>
          <w:sz w:val="21"/>
          <w:szCs w:val="21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ú</w:t>
      </w:r>
      <w:r>
        <w:rPr>
          <w:rStyle w:val="Ninguno"/>
          <w:rFonts w:ascii="Arial" w:hAnsi="Arial"/>
          <w:b w:val="1"/>
          <w:bCs w:val="1"/>
          <w:outline w:val="0"/>
          <w:color w:val="c00000"/>
          <w:sz w:val="21"/>
          <w:szCs w:val="21"/>
          <w:u w:color="c00000"/>
          <w:rtl w:val="0"/>
          <w:lang w:val="es-ES_tradnl"/>
          <w14:textFill>
            <w14:solidFill>
              <w14:srgbClr w14:val="C00000"/>
            </w14:solidFill>
          </w14:textFill>
        </w:rPr>
        <w:t>ltima semana</w:t>
      </w: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 xml:space="preserve"> (semana 70): Confirmaci</w:t>
      </w:r>
      <w:r>
        <w:rPr>
          <w:rStyle w:val="Ninguno"/>
          <w:rFonts w:ascii="Arial" w:hAnsi="Arial" w:hint="default"/>
          <w:b w:val="1"/>
          <w:bCs w:val="1"/>
          <w:sz w:val="21"/>
          <w:szCs w:val="2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>n del pacto con el pr</w:t>
      </w:r>
      <w:r>
        <w:rPr>
          <w:rStyle w:val="Ninguno"/>
          <w:rFonts w:ascii="Arial" w:hAnsi="Arial" w:hint="default"/>
          <w:b w:val="1"/>
          <w:bCs w:val="1"/>
          <w:sz w:val="21"/>
          <w:szCs w:val="21"/>
          <w:rtl w:val="0"/>
          <w:lang w:val="es-ES_tradnl"/>
        </w:rPr>
        <w:t>í</w:t>
      </w:r>
      <w:r>
        <w:rPr>
          <w:rStyle w:val="Ninguno"/>
          <w:rFonts w:ascii="Arial" w:hAnsi="Arial"/>
          <w:b w:val="1"/>
          <w:bCs w:val="1"/>
          <w:sz w:val="21"/>
          <w:szCs w:val="21"/>
          <w:rtl w:val="0"/>
          <w:lang w:val="es-ES_tradnl"/>
        </w:rPr>
        <w:t>ncipe del pueblo por venir.</w:t>
      </w:r>
    </w:p>
    <w:p>
      <w:pPr>
        <w:pStyle w:val="Normal.0"/>
        <w:suppressAutoHyphens w:val="1"/>
        <w:spacing w:after="0" w:line="240" w:lineRule="auto"/>
        <w:rPr>
          <w:rStyle w:val="Ninguno"/>
          <w:rFonts w:ascii="Arial" w:cs="Arial" w:hAnsi="Arial" w:eastAsia="Arial"/>
          <w:b w:val="1"/>
          <w:bCs w:val="1"/>
          <w:sz w:val="4"/>
          <w:szCs w:val="4"/>
        </w:rPr>
      </w:pPr>
    </w:p>
    <w:p>
      <w:pPr>
        <w:pStyle w:val="Normal.0"/>
        <w:suppressAutoHyphens w:val="1"/>
        <w:spacing w:after="0" w:line="240" w:lineRule="auto"/>
        <w:jc w:val="center"/>
      </w:pP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1/2 Semana: Paz y sacrificio restaurado. 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+</w:t>
      </w:r>
      <w:r>
        <w:rPr>
          <w:rStyle w:val="Ninguno"/>
          <w:rFonts w:ascii="Arial" w:hAnsi="Arial"/>
          <w:sz w:val="20"/>
          <w:szCs w:val="20"/>
          <w:rtl w:val="0"/>
          <w:lang w:val="es-ES_tradnl"/>
        </w:rPr>
        <w:t xml:space="preserve"> </w:t>
      </w:r>
      <w:r>
        <w:rPr>
          <w:rStyle w:val="Ninguno"/>
          <w:rFonts w:ascii="Arial" w:hAnsi="Arial"/>
          <w:outline w:val="0"/>
          <w:color w:val="ff0000"/>
          <w:sz w:val="20"/>
          <w:szCs w:val="2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1/2 Semana: Gran Tribulaci</w:t>
      </w:r>
      <w:r>
        <w:rPr>
          <w:rStyle w:val="Ninguno"/>
          <w:rFonts w:ascii="Arial" w:hAnsi="Arial" w:hint="default"/>
          <w:outline w:val="0"/>
          <w:color w:val="ff0000"/>
          <w:sz w:val="20"/>
          <w:szCs w:val="2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ó</w:t>
      </w:r>
      <w:r>
        <w:rPr>
          <w:rStyle w:val="Ninguno"/>
          <w:rFonts w:ascii="Arial" w:hAnsi="Arial"/>
          <w:outline w:val="0"/>
          <w:color w:val="ff0000"/>
          <w:sz w:val="20"/>
          <w:szCs w:val="2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n.</w:t>
      </w:r>
      <w:r>
        <w:rPr>
          <w:rStyle w:val="Ninguno"/>
          <w:rFonts w:ascii="Arial" w:hAnsi="Arial"/>
          <w:b w:val="1"/>
          <w:bCs w:val="1"/>
          <w:outline w:val="0"/>
          <w:color w:val="ff0000"/>
          <w:sz w:val="21"/>
          <w:szCs w:val="21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s</w:t>
      </w:r>
    </w:p>
    <w:sectPr>
      <w:headerReference w:type="default" r:id="rId5"/>
      <w:footerReference w:type="default" r:id="rId6"/>
      <w:pgSz w:w="12240" w:h="15840" w:orient="portrait"/>
      <w:pgMar w:top="510" w:right="1021" w:bottom="851" w:left="1021" w:header="567" w:footer="28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jc w:val="right"/>
    </w:pPr>
    <w:r>
      <w:rPr>
        <w:rStyle w:val="Ninguno"/>
        <w:rtl w:val="0"/>
      </w:rPr>
      <w:fldChar w:fldCharType="begin" w:fldLock="0"/>
    </w:r>
    <w:r>
      <w:rPr>
        <w:rStyle w:val="Ninguno"/>
        <w:rtl w:val="0"/>
      </w:rPr>
      <w:instrText xml:space="preserve"> PAGE </w:instrText>
    </w:r>
    <w:r>
      <w:rPr>
        <w:rStyle w:val="Ninguno"/>
        <w:rtl w:val="0"/>
      </w:rPr>
      <w:fldChar w:fldCharType="separate" w:fldLock="0"/>
    </w:r>
    <w:r>
      <w:rPr>
        <w:rStyle w:val="Ninguno"/>
        <w:rtl w:val="0"/>
      </w:rPr>
    </w:r>
    <w:r>
      <w:rPr>
        <w:rStyle w:val="Ninguno"/>
        <w:rtl w:val="0"/>
      </w:rPr>
      <w:fldChar w:fldCharType="end" w:fldLock="0"/>
    </w: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cabezado y pi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cabezado y pie">
    <w:name w:val="Encabezado y pie"/>
    <w:next w:val="Encabezado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Fill>
        <w14:solidFill>
          <w14:srgbClr w14:val="000000"/>
        </w14:solidFill>
      </w14:textFill>
    </w:rPr>
  </w:style>
  <w:style w:type="character" w:styleId="Ninguno">
    <w:name w:val="Ninguno"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